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2bdf0845e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ff42785a5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Nansemond Square,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27dd135c44273" /><Relationship Type="http://schemas.openxmlformats.org/officeDocument/2006/relationships/numbering" Target="/word/numbering.xml" Id="R0b24e99c4dde4f37" /><Relationship Type="http://schemas.openxmlformats.org/officeDocument/2006/relationships/settings" Target="/word/settings.xml" Id="Rb0f84e5efba04e73" /><Relationship Type="http://schemas.openxmlformats.org/officeDocument/2006/relationships/image" Target="/word/media/64deaae0-df3b-4fca-afbb-ea9c9a93c48c.png" Id="R2e5ff42785a545b4" /></Relationships>
</file>