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2f5c0cfbe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cc4ae5117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Nanticoke,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2cd50ed174cd6" /><Relationship Type="http://schemas.openxmlformats.org/officeDocument/2006/relationships/numbering" Target="/word/numbering.xml" Id="R42250ce880494e2e" /><Relationship Type="http://schemas.openxmlformats.org/officeDocument/2006/relationships/settings" Target="/word/settings.xml" Id="R222c0b141a494439" /><Relationship Type="http://schemas.openxmlformats.org/officeDocument/2006/relationships/image" Target="/word/media/24404439-bdcd-4be8-8e11-714abad27f46.png" Id="R852cc4ae51174683" /></Relationships>
</file>