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85853b998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3915a7c8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Nanticoke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e6bc9e57c4e43" /><Relationship Type="http://schemas.openxmlformats.org/officeDocument/2006/relationships/numbering" Target="/word/numbering.xml" Id="Rbb4035a21a29467d" /><Relationship Type="http://schemas.openxmlformats.org/officeDocument/2006/relationships/settings" Target="/word/settings.xml" Id="Rf4f8857ece75495e" /><Relationship Type="http://schemas.openxmlformats.org/officeDocument/2006/relationships/image" Target="/word/media/f4977f5f-33c2-4087-bc55-0e9c0e86816e.png" Id="Rf6d3915a7c8d42f5" /></Relationships>
</file>