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b4e5321be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416331aa5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Nanty Glo,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f56a779ad4a2b" /><Relationship Type="http://schemas.openxmlformats.org/officeDocument/2006/relationships/numbering" Target="/word/numbering.xml" Id="R5ae2fe20f2f243f1" /><Relationship Type="http://schemas.openxmlformats.org/officeDocument/2006/relationships/settings" Target="/word/settings.xml" Id="Rf46dceae3938489f" /><Relationship Type="http://schemas.openxmlformats.org/officeDocument/2006/relationships/image" Target="/word/media/a1fae1d6-5c4b-4e1b-ae8e-a4113d67e6ed.png" Id="Rf22416331aa54dd7" /></Relationships>
</file>