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752e3db2634a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9c75ef8da24c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Napa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72e1b679d34c21" /><Relationship Type="http://schemas.openxmlformats.org/officeDocument/2006/relationships/numbering" Target="/word/numbering.xml" Id="R3d8978bda46d4e44" /><Relationship Type="http://schemas.openxmlformats.org/officeDocument/2006/relationships/settings" Target="/word/settings.xml" Id="R519eb76752ef4e9e" /><Relationship Type="http://schemas.openxmlformats.org/officeDocument/2006/relationships/image" Target="/word/media/9ddac7a4-1df5-4061-8477-599b3fdcd3c4.png" Id="Rbf9c75ef8da24cc6" /></Relationships>
</file>