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e3a38c94b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e80d7d54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Napanee,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69aaf7b5e4ad6" /><Relationship Type="http://schemas.openxmlformats.org/officeDocument/2006/relationships/numbering" Target="/word/numbering.xml" Id="R3502923c08e1489b" /><Relationship Type="http://schemas.openxmlformats.org/officeDocument/2006/relationships/settings" Target="/word/settings.xml" Id="R330cd30025574e6d" /><Relationship Type="http://schemas.openxmlformats.org/officeDocument/2006/relationships/image" Target="/word/media/0cd87810-7881-4441-ae09-8f8908bcc5c2.png" Id="Rfb2ee80d7d544a01" /></Relationships>
</file>