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eed38a3f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2d64f61f6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Narbo,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5fdbe057c4751" /><Relationship Type="http://schemas.openxmlformats.org/officeDocument/2006/relationships/numbering" Target="/word/numbering.xml" Id="R1199f36897e24a57" /><Relationship Type="http://schemas.openxmlformats.org/officeDocument/2006/relationships/settings" Target="/word/settings.xml" Id="R0483f403554d43ee" /><Relationship Type="http://schemas.openxmlformats.org/officeDocument/2006/relationships/image" Target="/word/media/60b44b56-07a0-4768-bacd-f266c2f030ee.png" Id="R54e2d64f61f64e0b" /></Relationships>
</file>