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6191c812b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d50332bdd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Nashville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26f1b41ea43f6" /><Relationship Type="http://schemas.openxmlformats.org/officeDocument/2006/relationships/numbering" Target="/word/numbering.xml" Id="R6d110e752eec419e" /><Relationship Type="http://schemas.openxmlformats.org/officeDocument/2006/relationships/settings" Target="/word/settings.xml" Id="Rb8a65d05d35b4f5e" /><Relationship Type="http://schemas.openxmlformats.org/officeDocument/2006/relationships/image" Target="/word/media/bd6acbc0-7597-4d17-ae0f-8fe9a3033531.png" Id="R093d50332bdd4564" /></Relationships>
</file>