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784badb0c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ad3feb77a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Nasset,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2bc8d29aa4477" /><Relationship Type="http://schemas.openxmlformats.org/officeDocument/2006/relationships/numbering" Target="/word/numbering.xml" Id="R2abb53f095ad4691" /><Relationship Type="http://schemas.openxmlformats.org/officeDocument/2006/relationships/settings" Target="/word/settings.xml" Id="R6740c00427a24543" /><Relationship Type="http://schemas.openxmlformats.org/officeDocument/2006/relationships/image" Target="/word/media/c1aec73c-2407-4744-85bc-dc5f22d53fcd.png" Id="R3a3ad3feb77a4a10" /></Relationships>
</file>