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02fd50d82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e67c3b02c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Natchez Under the Hill,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300d8a907476d" /><Relationship Type="http://schemas.openxmlformats.org/officeDocument/2006/relationships/numbering" Target="/word/numbering.xml" Id="Rb3288248143b488c" /><Relationship Type="http://schemas.openxmlformats.org/officeDocument/2006/relationships/settings" Target="/word/settings.xml" Id="R2520c996ddeb43c3" /><Relationship Type="http://schemas.openxmlformats.org/officeDocument/2006/relationships/image" Target="/word/media/c78882cf-6c10-4f00-9baf-f6edb4df2069.png" Id="R2eee67c3b02c4295" /></Relationships>
</file>