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cdebd6c48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e2c5cd6e3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Natrona,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cb3d575334a88" /><Relationship Type="http://schemas.openxmlformats.org/officeDocument/2006/relationships/numbering" Target="/word/numbering.xml" Id="R66992c3945d340e9" /><Relationship Type="http://schemas.openxmlformats.org/officeDocument/2006/relationships/settings" Target="/word/settings.xml" Id="R32d7d299fd6d4416" /><Relationship Type="http://schemas.openxmlformats.org/officeDocument/2006/relationships/image" Target="/word/media/97eb8bf1-7b36-4adf-bfd8-3b7670101f63.png" Id="Ref8e2c5cd6e34f4d" /></Relationships>
</file>