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108fd07ee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9092fe9d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Natrona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ec2bb45684822" /><Relationship Type="http://schemas.openxmlformats.org/officeDocument/2006/relationships/numbering" Target="/word/numbering.xml" Id="Rfd9881ed83434aa7" /><Relationship Type="http://schemas.openxmlformats.org/officeDocument/2006/relationships/settings" Target="/word/settings.xml" Id="Ra4a4a83726624aee" /><Relationship Type="http://schemas.openxmlformats.org/officeDocument/2006/relationships/image" Target="/word/media/95847bea-984a-4637-b75a-d9061a67885f.png" Id="Rc0c9092fe9df44bb" /></Relationships>
</file>