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5095a2c84646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3e38647ffc4c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Necker,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3d86e563e4f6c" /><Relationship Type="http://schemas.openxmlformats.org/officeDocument/2006/relationships/numbering" Target="/word/numbering.xml" Id="R00d2f3eeaca14212" /><Relationship Type="http://schemas.openxmlformats.org/officeDocument/2006/relationships/settings" Target="/word/settings.xml" Id="R3f3611f49ae14ab9" /><Relationship Type="http://schemas.openxmlformats.org/officeDocument/2006/relationships/image" Target="/word/media/d4fd32fd-9e36-44a7-b169-fbd7523a381d.png" Id="Rce3e38647ffc4c3e" /></Relationships>
</file>