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5fdc111b3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fc26b130d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Neshanic,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299fc7cef450e" /><Relationship Type="http://schemas.openxmlformats.org/officeDocument/2006/relationships/numbering" Target="/word/numbering.xml" Id="R44c806fb5c9c487e" /><Relationship Type="http://schemas.openxmlformats.org/officeDocument/2006/relationships/settings" Target="/word/settings.xml" Id="R9f5c37d0691547ee" /><Relationship Type="http://schemas.openxmlformats.org/officeDocument/2006/relationships/image" Target="/word/media/92f9dfa5-bde9-4f1e-9d3d-3944cdcfbe3f.png" Id="R933fc26b130d4e5c" /></Relationships>
</file>