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8be4032c8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7c12c76c0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Nesmith,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48cef1f7747e3" /><Relationship Type="http://schemas.openxmlformats.org/officeDocument/2006/relationships/numbering" Target="/word/numbering.xml" Id="Re95992c62d9a46a6" /><Relationship Type="http://schemas.openxmlformats.org/officeDocument/2006/relationships/settings" Target="/word/settings.xml" Id="R6429d1bef9fd4e2a" /><Relationship Type="http://schemas.openxmlformats.org/officeDocument/2006/relationships/image" Target="/word/media/b345359d-7499-4000-81c3-cac664536669.png" Id="R4d67c12c76c041bf" /></Relationships>
</file>