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8327e601c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aa2b0c3fc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6836627384d7d" /><Relationship Type="http://schemas.openxmlformats.org/officeDocument/2006/relationships/numbering" Target="/word/numbering.xml" Id="R2b3ea365c5804fa7" /><Relationship Type="http://schemas.openxmlformats.org/officeDocument/2006/relationships/settings" Target="/word/settings.xml" Id="R2306fe6fb4604691" /><Relationship Type="http://schemas.openxmlformats.org/officeDocument/2006/relationships/image" Target="/word/media/ac3f7579-077b-4d0d-88bf-a699622d0c5d.png" Id="Rcd2aa2b0c3fc497f" /></Relationships>
</file>