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aab9da66b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35f4ef1eb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Bethlehem,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f205cb6154968" /><Relationship Type="http://schemas.openxmlformats.org/officeDocument/2006/relationships/numbering" Target="/word/numbering.xml" Id="Rac085c75e1b94cdb" /><Relationship Type="http://schemas.openxmlformats.org/officeDocument/2006/relationships/settings" Target="/word/settings.xml" Id="R1a4cd909ac1b4aaf" /><Relationship Type="http://schemas.openxmlformats.org/officeDocument/2006/relationships/image" Target="/word/media/f54cf693-600b-4b76-b0c8-c0867b31a574.png" Id="Rd6935f4ef1eb403c" /></Relationships>
</file>