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d2eb85164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16e9ecdd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Carlisle,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923f596254c7e" /><Relationship Type="http://schemas.openxmlformats.org/officeDocument/2006/relationships/numbering" Target="/word/numbering.xml" Id="R2421828407ed47f7" /><Relationship Type="http://schemas.openxmlformats.org/officeDocument/2006/relationships/settings" Target="/word/settings.xml" Id="R02389db558e5430e" /><Relationship Type="http://schemas.openxmlformats.org/officeDocument/2006/relationships/image" Target="/word/media/de508f3b-6df3-4adf-96b0-dbd607924c2d.png" Id="R15a16e9ecdd548e5" /></Relationships>
</file>