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6c674cecc846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3529073f4047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Dover,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3d9615b95e47e8" /><Relationship Type="http://schemas.openxmlformats.org/officeDocument/2006/relationships/numbering" Target="/word/numbering.xml" Id="R2f957dfb081d46b5" /><Relationship Type="http://schemas.openxmlformats.org/officeDocument/2006/relationships/settings" Target="/word/settings.xml" Id="R0ca387992c89440e" /><Relationship Type="http://schemas.openxmlformats.org/officeDocument/2006/relationships/image" Target="/word/media/44907165-c844-48c6-8c75-00703f8b8453.png" Id="R343529073f404734" /></Relationships>
</file>