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a4264c780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4fd0003c7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Germany,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3b1b1e0ef43a6" /><Relationship Type="http://schemas.openxmlformats.org/officeDocument/2006/relationships/numbering" Target="/word/numbering.xml" Id="R4bd3ba76082c4bc3" /><Relationship Type="http://schemas.openxmlformats.org/officeDocument/2006/relationships/settings" Target="/word/settings.xml" Id="Rc2070fa628454df5" /><Relationship Type="http://schemas.openxmlformats.org/officeDocument/2006/relationships/image" Target="/word/media/666ff941-eb32-4054-862d-77f3c4892f2b.png" Id="R6884fd0003c74c46" /></Relationships>
</file>