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11a09a237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d295ffb04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Grand Chain,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f3621a8d3418c" /><Relationship Type="http://schemas.openxmlformats.org/officeDocument/2006/relationships/numbering" Target="/word/numbering.xml" Id="Rf83e9315c3254eef" /><Relationship Type="http://schemas.openxmlformats.org/officeDocument/2006/relationships/settings" Target="/word/settings.xml" Id="Rb66e1d1c7bfd429c" /><Relationship Type="http://schemas.openxmlformats.org/officeDocument/2006/relationships/image" Target="/word/media/f5dbb9f8-3a8a-47e1-8dba-d11657a916f4.png" Id="Rd4ed295ffb04458d" /></Relationships>
</file>