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bd9f323d2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d626826fc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Haroldton,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854f30c74eb9" /><Relationship Type="http://schemas.openxmlformats.org/officeDocument/2006/relationships/numbering" Target="/word/numbering.xml" Id="R82845e8c53fd48ca" /><Relationship Type="http://schemas.openxmlformats.org/officeDocument/2006/relationships/settings" Target="/word/settings.xml" Id="R5337801edb624634" /><Relationship Type="http://schemas.openxmlformats.org/officeDocument/2006/relationships/image" Target="/word/media/602cd520-d905-40af-b96b-e621fdb6dc3b.png" Id="R977d626826fc4e82" /></Relationships>
</file>