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b04643a56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5526599b5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Limerick,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5ccfe24114e22" /><Relationship Type="http://schemas.openxmlformats.org/officeDocument/2006/relationships/numbering" Target="/word/numbering.xml" Id="R56da05fcb5604b75" /><Relationship Type="http://schemas.openxmlformats.org/officeDocument/2006/relationships/settings" Target="/word/settings.xml" Id="Rdefef5b7d400448e" /><Relationship Type="http://schemas.openxmlformats.org/officeDocument/2006/relationships/image" Target="/word/media/aa769b5b-0bcc-4993-b7a3-ae1ecf33afb2.png" Id="R3525526599b54f32" /></Relationships>
</file>