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36f3c305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717b03b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Mannford,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abd6b840e412c" /><Relationship Type="http://schemas.openxmlformats.org/officeDocument/2006/relationships/numbering" Target="/word/numbering.xml" Id="R8429ad1cba994b13" /><Relationship Type="http://schemas.openxmlformats.org/officeDocument/2006/relationships/settings" Target="/word/settings.xml" Id="Rcdb1ffffc3bc4d4b" /><Relationship Type="http://schemas.openxmlformats.org/officeDocument/2006/relationships/image" Target="/word/media/dc1f504f-b19f-4f99-bab1-f655eb4be370.png" Id="Rdfee717b03be4b2e" /></Relationships>
</file>