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ddf56de5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f8988e2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Martinsburg,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f97c774c4b0b" /><Relationship Type="http://schemas.openxmlformats.org/officeDocument/2006/relationships/numbering" Target="/word/numbering.xml" Id="R7585eca65c8241bb" /><Relationship Type="http://schemas.openxmlformats.org/officeDocument/2006/relationships/settings" Target="/word/settings.xml" Id="R252cea7b673d4685" /><Relationship Type="http://schemas.openxmlformats.org/officeDocument/2006/relationships/image" Target="/word/media/f2be70f6-9097-4af1-a6e0-b8d8b867c221.png" Id="Rf69ff8988e2c45b0" /></Relationships>
</file>