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26b7f9f75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8e3d7856b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Piper,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6f9126cef4dd7" /><Relationship Type="http://schemas.openxmlformats.org/officeDocument/2006/relationships/numbering" Target="/word/numbering.xml" Id="R89b79066960248e8" /><Relationship Type="http://schemas.openxmlformats.org/officeDocument/2006/relationships/settings" Target="/word/settings.xml" Id="R6e4ba6420f974613" /><Relationship Type="http://schemas.openxmlformats.org/officeDocument/2006/relationships/image" Target="/word/media/d5e47790-13a5-46da-a5c8-4e49b56c96d5.png" Id="R8458e3d7856b4932" /></Relationships>
</file>