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c28550c1e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344f39384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Reliance,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d8427d07a495a" /><Relationship Type="http://schemas.openxmlformats.org/officeDocument/2006/relationships/numbering" Target="/word/numbering.xml" Id="R6fc72b2edae1400c" /><Relationship Type="http://schemas.openxmlformats.org/officeDocument/2006/relationships/settings" Target="/word/settings.xml" Id="R9ec13bf8a7a640aa" /><Relationship Type="http://schemas.openxmlformats.org/officeDocument/2006/relationships/image" Target="/word/media/1632c437-26e6-4b24-8887-207d67a22199.png" Id="R921344f393844423" /></Relationships>
</file>