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1a4a2e40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ed8f516a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Tripoli,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07613b8b4a6d" /><Relationship Type="http://schemas.openxmlformats.org/officeDocument/2006/relationships/numbering" Target="/word/numbering.xml" Id="R7fec8fcee4f24788" /><Relationship Type="http://schemas.openxmlformats.org/officeDocument/2006/relationships/settings" Target="/word/settings.xml" Id="Rb1b40874f7a242a6" /><Relationship Type="http://schemas.openxmlformats.org/officeDocument/2006/relationships/image" Target="/word/media/6b93ba2b-97d6-4ab5-b7c5-bda9ac871290.png" Id="Rdc7ded8f516a4970" /></Relationships>
</file>