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4fad62595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062eae5c84c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fa7fc64b8047ad" /><Relationship Type="http://schemas.openxmlformats.org/officeDocument/2006/relationships/numbering" Target="/word/numbering.xml" Id="Rbbb84b523c654056" /><Relationship Type="http://schemas.openxmlformats.org/officeDocument/2006/relationships/settings" Target="/word/settings.xml" Id="R95fc5873b7744bb8" /><Relationship Type="http://schemas.openxmlformats.org/officeDocument/2006/relationships/image" Target="/word/media/2ce85cef-22ff-436b-9758-5127bdb38a87.png" Id="R84f062eae5c84c76" /></Relationships>
</file>