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8008c34ba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fe160a33d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Newberry Cove,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467ecff8d4ecc" /><Relationship Type="http://schemas.openxmlformats.org/officeDocument/2006/relationships/numbering" Target="/word/numbering.xml" Id="R161ab3f212b44be6" /><Relationship Type="http://schemas.openxmlformats.org/officeDocument/2006/relationships/settings" Target="/word/settings.xml" Id="R0b008fc88c5d4d70" /><Relationship Type="http://schemas.openxmlformats.org/officeDocument/2006/relationships/image" Target="/word/media/b8f8c951-b876-44f1-b483-ffa6125d8668.png" Id="Rd0ffe160a33d4f6f" /></Relationships>
</file>