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1fd863e7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f3822ce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ebd901c14c7b" /><Relationship Type="http://schemas.openxmlformats.org/officeDocument/2006/relationships/numbering" Target="/word/numbering.xml" Id="R585a1c03298c4403" /><Relationship Type="http://schemas.openxmlformats.org/officeDocument/2006/relationships/settings" Target="/word/settings.xml" Id="Ra7accaa3cc584528" /><Relationship Type="http://schemas.openxmlformats.org/officeDocument/2006/relationships/image" Target="/word/media/92c48875-e8bb-43ec-835e-493222834c98.png" Id="Rab97f3822ceb4da9" /></Relationships>
</file>