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b390c5197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907d51b9b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Newfield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c15b13a974750" /><Relationship Type="http://schemas.openxmlformats.org/officeDocument/2006/relationships/numbering" Target="/word/numbering.xml" Id="Rba76822aeb4f4204" /><Relationship Type="http://schemas.openxmlformats.org/officeDocument/2006/relationships/settings" Target="/word/settings.xml" Id="Rc195d6d8015d4840" /><Relationship Type="http://schemas.openxmlformats.org/officeDocument/2006/relationships/image" Target="/word/media/cef1cdec-5c4e-4695-9a17-ba743e36d71f.png" Id="R52a907d51b9b43a6" /></Relationships>
</file>