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1c4f77a22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4357e9fae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 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d043b2ec346b2" /><Relationship Type="http://schemas.openxmlformats.org/officeDocument/2006/relationships/numbering" Target="/word/numbering.xml" Id="Rb4033dd49c2c417b" /><Relationship Type="http://schemas.openxmlformats.org/officeDocument/2006/relationships/settings" Target="/word/settings.xml" Id="R63495685c36d40b7" /><Relationship Type="http://schemas.openxmlformats.org/officeDocument/2006/relationships/image" Target="/word/media/772e9f7c-f079-4d9c-b944-9e976c9f7c84.png" Id="R5064357e9fae4474" /></Relationships>
</file>