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ecda03f8504b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d0a0c8e39443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Newton Corner,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12d76a0d7f415d" /><Relationship Type="http://schemas.openxmlformats.org/officeDocument/2006/relationships/numbering" Target="/word/numbering.xml" Id="Rf01612345e8e4881" /><Relationship Type="http://schemas.openxmlformats.org/officeDocument/2006/relationships/settings" Target="/word/settings.xml" Id="R7ab91e072df84c2a" /><Relationship Type="http://schemas.openxmlformats.org/officeDocument/2006/relationships/image" Target="/word/media/786b7c21-e9ed-4cc1-a408-c3330a0ac5fa.png" Id="Rc7d0a0c8e394431c" /></Relationships>
</file>