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62ae41336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a760423a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2cf904a5544dd" /><Relationship Type="http://schemas.openxmlformats.org/officeDocument/2006/relationships/numbering" Target="/word/numbering.xml" Id="R579c6f9330c84a15" /><Relationship Type="http://schemas.openxmlformats.org/officeDocument/2006/relationships/settings" Target="/word/settings.xml" Id="R49fdd3568237486e" /><Relationship Type="http://schemas.openxmlformats.org/officeDocument/2006/relationships/image" Target="/word/media/328e0475-5409-4fd8-a8b5-d29072d86237.png" Id="R3cdba760423a4928" /></Relationships>
</file>