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1b49dffec47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e7bfbc683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Newtown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7578557af40a7" /><Relationship Type="http://schemas.openxmlformats.org/officeDocument/2006/relationships/numbering" Target="/word/numbering.xml" Id="R7dd38c70392f42cd" /><Relationship Type="http://schemas.openxmlformats.org/officeDocument/2006/relationships/settings" Target="/word/settings.xml" Id="Re57809000ac44426" /><Relationship Type="http://schemas.openxmlformats.org/officeDocument/2006/relationships/image" Target="/word/media/e07689d9-cdf9-456b-928f-5e4b943d54de.png" Id="Rf6ee7bfbc6834cb7" /></Relationships>
</file>