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3c3c393c4647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2a197132d242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Nickerson Mills,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f729c0d1ed4ec8" /><Relationship Type="http://schemas.openxmlformats.org/officeDocument/2006/relationships/numbering" Target="/word/numbering.xml" Id="R3a5b54dcd7534d9f" /><Relationship Type="http://schemas.openxmlformats.org/officeDocument/2006/relationships/settings" Target="/word/settings.xml" Id="R672dd63e9ce3495c" /><Relationship Type="http://schemas.openxmlformats.org/officeDocument/2006/relationships/image" Target="/word/media/88be246e-22f2-4436-a2ef-9febdfe864c8.png" Id="R9a2a197132d2424d" /></Relationships>
</file>