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c2f2e9535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d6fc60cc2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Nighthawk,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c2241000e4ca5" /><Relationship Type="http://schemas.openxmlformats.org/officeDocument/2006/relationships/numbering" Target="/word/numbering.xml" Id="R6e809f29c1d84b91" /><Relationship Type="http://schemas.openxmlformats.org/officeDocument/2006/relationships/settings" Target="/word/settings.xml" Id="Rb6a556597f5a4fba" /><Relationship Type="http://schemas.openxmlformats.org/officeDocument/2006/relationships/image" Target="/word/media/b401d8f7-c3ac-4a42-822f-99568e2dc32d.png" Id="R0dbd6fc60cc24910" /></Relationships>
</file>