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a84b16012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7952e457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995ce48c3478b" /><Relationship Type="http://schemas.openxmlformats.org/officeDocument/2006/relationships/numbering" Target="/word/numbering.xml" Id="R0e16f4bf6cd94d95" /><Relationship Type="http://schemas.openxmlformats.org/officeDocument/2006/relationships/settings" Target="/word/settings.xml" Id="Rf51684c7275c4b6b" /><Relationship Type="http://schemas.openxmlformats.org/officeDocument/2006/relationships/image" Target="/word/media/d2eb7505-dc3d-4a85-9ee1-e643a5fd7ccd.png" Id="Rc3c37952e4574d5d" /></Relationships>
</file>