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ccf34e421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c2357f5e9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ef519f56944ea" /><Relationship Type="http://schemas.openxmlformats.org/officeDocument/2006/relationships/numbering" Target="/word/numbering.xml" Id="R51524e7e97ad4769" /><Relationship Type="http://schemas.openxmlformats.org/officeDocument/2006/relationships/settings" Target="/word/settings.xml" Id="R6fd061ce1f054d18" /><Relationship Type="http://schemas.openxmlformats.org/officeDocument/2006/relationships/image" Target="/word/media/af33ee02-2a41-416d-a27b-3fc44b52a90a.png" Id="Rf7cc2357f5e94eae" /></Relationships>
</file>