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4d75ceed7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1a5b123ce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b26077a384855" /><Relationship Type="http://schemas.openxmlformats.org/officeDocument/2006/relationships/numbering" Target="/word/numbering.xml" Id="R4c054c8ed7fc4b88" /><Relationship Type="http://schemas.openxmlformats.org/officeDocument/2006/relationships/settings" Target="/word/settings.xml" Id="R92cdd77622754db3" /><Relationship Type="http://schemas.openxmlformats.org/officeDocument/2006/relationships/image" Target="/word/media/f610b01e-1f26-43a2-9963-5f85d3604e2f.png" Id="R8501a5b123ce48a9" /></Relationships>
</file>