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c2a3691cf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85520bb69c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Nine Acre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22b28344a4cfd" /><Relationship Type="http://schemas.openxmlformats.org/officeDocument/2006/relationships/numbering" Target="/word/numbering.xml" Id="R7307012830344dca" /><Relationship Type="http://schemas.openxmlformats.org/officeDocument/2006/relationships/settings" Target="/word/settings.xml" Id="R38b86dd9d73b4f60" /><Relationship Type="http://schemas.openxmlformats.org/officeDocument/2006/relationships/image" Target="/word/media/426eb52f-24b8-4323-82b3-ad39508670a4.png" Id="R3e85520bb69c4a21" /></Relationships>
</file>