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e8dba37f49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e1cbd977d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Norburys Landing,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6a86f8ad94f93" /><Relationship Type="http://schemas.openxmlformats.org/officeDocument/2006/relationships/numbering" Target="/word/numbering.xml" Id="Rffc08ae7f20a4bf7" /><Relationship Type="http://schemas.openxmlformats.org/officeDocument/2006/relationships/settings" Target="/word/settings.xml" Id="R9f4b20bbf19b4dbe" /><Relationship Type="http://schemas.openxmlformats.org/officeDocument/2006/relationships/image" Target="/word/media/dd8df3b5-2d25-4952-9a7c-a76fde9a33c2.png" Id="R640e1cbd977d43ca" /></Relationships>
</file>