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ac1a38c95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d785b9b08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Atlanta,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e7f90c69b44b7" /><Relationship Type="http://schemas.openxmlformats.org/officeDocument/2006/relationships/numbering" Target="/word/numbering.xml" Id="R84685d8c04c544ef" /><Relationship Type="http://schemas.openxmlformats.org/officeDocument/2006/relationships/settings" Target="/word/settings.xml" Id="Rad6939e9de0b4b4b" /><Relationship Type="http://schemas.openxmlformats.org/officeDocument/2006/relationships/image" Target="/word/media/16f893a7-c077-45ce-9373-5aafe6ea000c.png" Id="Rbe2d785b9b084e16" /></Relationships>
</file>