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47226ee78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2869ec0f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Barringer,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36562f8e947a1" /><Relationship Type="http://schemas.openxmlformats.org/officeDocument/2006/relationships/numbering" Target="/word/numbering.xml" Id="R497e50617dd34b4c" /><Relationship Type="http://schemas.openxmlformats.org/officeDocument/2006/relationships/settings" Target="/word/settings.xml" Id="Rfc52b5a10a1f4ea8" /><Relationship Type="http://schemas.openxmlformats.org/officeDocument/2006/relationships/image" Target="/word/media/f1e0b231-bcb7-4f8c-85ad-c1e48124bcd8.png" Id="Rd76b2869ec0f4f32" /></Relationships>
</file>