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160afe6f7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eb7c67c07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Brunswick,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865369c04468f" /><Relationship Type="http://schemas.openxmlformats.org/officeDocument/2006/relationships/numbering" Target="/word/numbering.xml" Id="Rb408f7c665064a60" /><Relationship Type="http://schemas.openxmlformats.org/officeDocument/2006/relationships/settings" Target="/word/settings.xml" Id="R2387cd08c93c4684" /><Relationship Type="http://schemas.openxmlformats.org/officeDocument/2006/relationships/image" Target="/word/media/d8307900-6ccc-4046-b0ba-ca58c897aa61.png" Id="R3ceeb7c67c0749a6" /></Relationships>
</file>