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35750b5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184f8b1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Centre,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f7c920c9447c7" /><Relationship Type="http://schemas.openxmlformats.org/officeDocument/2006/relationships/numbering" Target="/word/numbering.xml" Id="Ra1b3c72406de492d" /><Relationship Type="http://schemas.openxmlformats.org/officeDocument/2006/relationships/settings" Target="/word/settings.xml" Id="R3e651745d462447a" /><Relationship Type="http://schemas.openxmlformats.org/officeDocument/2006/relationships/image" Target="/word/media/4c34f4e3-3a85-4d6f-8156-492b5f08825a.png" Id="Rdaae184f8b1a4586" /></Relationships>
</file>