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f28efe8f9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f880da910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Clayton,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98f8b97664bcb" /><Relationship Type="http://schemas.openxmlformats.org/officeDocument/2006/relationships/numbering" Target="/word/numbering.xml" Id="R6a1562d92d03498e" /><Relationship Type="http://schemas.openxmlformats.org/officeDocument/2006/relationships/settings" Target="/word/settings.xml" Id="R380eb6d8e8444d64" /><Relationship Type="http://schemas.openxmlformats.org/officeDocument/2006/relationships/image" Target="/word/media/ac2b5f6f-3e5d-4237-bef5-d2ffe9161deb.png" Id="R99af880da91049cb" /></Relationships>
</file>