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cc715c02764f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5cfd7d6cf149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Danville,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18e165f36340fa" /><Relationship Type="http://schemas.openxmlformats.org/officeDocument/2006/relationships/numbering" Target="/word/numbering.xml" Id="R8802e7d43220484b" /><Relationship Type="http://schemas.openxmlformats.org/officeDocument/2006/relationships/settings" Target="/word/settings.xml" Id="Rc0363db1e9ab45d2" /><Relationship Type="http://schemas.openxmlformats.org/officeDocument/2006/relationships/image" Target="/word/media/5ed1efe3-b490-47a5-9079-cbd77b85c98d.png" Id="R8b5cfd7d6cf14909" /></Relationships>
</file>