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4c252ef75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49c2e5fa0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Frederick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9a79d90f942d5" /><Relationship Type="http://schemas.openxmlformats.org/officeDocument/2006/relationships/numbering" Target="/word/numbering.xml" Id="R091a9358eddf4408" /><Relationship Type="http://schemas.openxmlformats.org/officeDocument/2006/relationships/settings" Target="/word/settings.xml" Id="Rbb344ef2e20a4b1a" /><Relationship Type="http://schemas.openxmlformats.org/officeDocument/2006/relationships/image" Target="/word/media/2913000a-cb8f-4df4-89a2-b989d9e14e3a.png" Id="R9c649c2e5fa04d7f" /></Relationships>
</file>