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855ed98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b4e0eec3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Hollis,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93ee9eb5d45c3" /><Relationship Type="http://schemas.openxmlformats.org/officeDocument/2006/relationships/numbering" Target="/word/numbering.xml" Id="R4209377b3c3b4ad7" /><Relationship Type="http://schemas.openxmlformats.org/officeDocument/2006/relationships/settings" Target="/word/settings.xml" Id="Rd6c5c58b5dd648ba" /><Relationship Type="http://schemas.openxmlformats.org/officeDocument/2006/relationships/image" Target="/word/media/8d8b5ce1-e8c5-45d1-8a51-db0f905e2a1b.png" Id="R1e5cb4e0eec3415e" /></Relationships>
</file>